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E1F7" w14:textId="77777777" w:rsidR="0087057F" w:rsidRPr="00D45B86" w:rsidRDefault="0087057F" w:rsidP="008F6DC8">
      <w:pPr>
        <w:spacing w:after="200" w:line="276" w:lineRule="auto"/>
        <w:jc w:val="both"/>
        <w:rPr>
          <w:rFonts w:ascii="Arial" w:hAnsi="Arial" w:cs="Arial"/>
        </w:rPr>
      </w:pPr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02932D35" w14:textId="1A930947" w:rsidR="00CB05A9" w:rsidRDefault="005A4B2B" w:rsidP="008F6DC8">
      <w:pPr>
        <w:spacing w:after="200" w:line="276" w:lineRule="auto"/>
        <w:jc w:val="both"/>
        <w:rPr>
          <w:rFonts w:ascii="Arial" w:hAnsi="Arial" w:cs="Arial"/>
          <w:b/>
          <w:color w:val="002060"/>
          <w:sz w:val="28"/>
        </w:rPr>
      </w:pPr>
      <w:r w:rsidRPr="005A4B2B">
        <w:rPr>
          <w:rFonts w:ascii="Arial" w:hAnsi="Arial" w:cs="Arial"/>
          <w:b/>
          <w:color w:val="002060"/>
          <w:sz w:val="28"/>
        </w:rPr>
        <w:t>Бить или не бить? Как тату и пирсинг влияют на трудоустройство</w:t>
      </w:r>
    </w:p>
    <w:p w14:paraId="619E00F5" w14:textId="5E07183A" w:rsidR="00F86718" w:rsidRPr="00D45B86" w:rsidRDefault="00CB05A9" w:rsidP="008F6DC8">
      <w:pPr>
        <w:spacing w:after="200" w:line="276" w:lineRule="auto"/>
        <w:jc w:val="both"/>
        <w:rPr>
          <w:rFonts w:ascii="Arial" w:hAnsi="Arial" w:cs="Arial"/>
          <w:i/>
        </w:rPr>
      </w:pPr>
      <w:r w:rsidRPr="00CB05A9">
        <w:rPr>
          <w:rFonts w:ascii="Arial" w:hAnsi="Arial" w:cs="Arial"/>
          <w:b/>
        </w:rPr>
        <w:t>0</w:t>
      </w:r>
      <w:r w:rsidR="00DB6395">
        <w:rPr>
          <w:rFonts w:ascii="Arial" w:hAnsi="Arial" w:cs="Arial"/>
          <w:b/>
        </w:rPr>
        <w:t>7</w:t>
      </w:r>
      <w:r w:rsidRPr="00CB05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февраля</w:t>
      </w:r>
      <w:r w:rsidR="001D7EF2" w:rsidRPr="00E554D7">
        <w:rPr>
          <w:rFonts w:ascii="Arial" w:hAnsi="Arial" w:cs="Arial"/>
          <w:b/>
        </w:rPr>
        <w:t xml:space="preserve"> 202</w:t>
      </w:r>
      <w:r w:rsidR="004B12ED">
        <w:rPr>
          <w:rFonts w:ascii="Arial" w:hAnsi="Arial" w:cs="Arial"/>
          <w:b/>
        </w:rPr>
        <w:t>3</w:t>
      </w:r>
      <w:r w:rsidR="001D7EF2" w:rsidRPr="00E554D7">
        <w:rPr>
          <w:rFonts w:ascii="Arial" w:hAnsi="Arial" w:cs="Arial"/>
          <w:b/>
        </w:rPr>
        <w:t xml:space="preserve"> года.</w:t>
      </w:r>
      <w:r w:rsidR="0026481E" w:rsidRPr="00E554D7">
        <w:rPr>
          <w:rFonts w:ascii="Arial" w:hAnsi="Arial" w:cs="Arial"/>
          <w:i/>
        </w:rPr>
        <w:t xml:space="preserve"> </w:t>
      </w:r>
      <w:r w:rsidRPr="00CB05A9">
        <w:rPr>
          <w:rFonts w:ascii="Arial" w:hAnsi="Arial" w:cs="Arial"/>
          <w:i/>
        </w:rPr>
        <w:t>Для многих татуировки, пирсинг и другие способы визуального самовыражения давно стали частью идентичности</w:t>
      </w:r>
      <w:r>
        <w:rPr>
          <w:rFonts w:ascii="Arial" w:hAnsi="Arial" w:cs="Arial"/>
          <w:i/>
        </w:rPr>
        <w:t>, к тому же</w:t>
      </w:r>
      <w:r w:rsidRPr="00CB05A9">
        <w:rPr>
          <w:rFonts w:ascii="Arial" w:hAnsi="Arial" w:cs="Arial"/>
          <w:i/>
        </w:rPr>
        <w:t xml:space="preserve"> лояльность работодателей к </w:t>
      </w:r>
      <w:r>
        <w:rPr>
          <w:rFonts w:ascii="Arial" w:hAnsi="Arial" w:cs="Arial"/>
          <w:i/>
        </w:rPr>
        <w:t>этому</w:t>
      </w:r>
      <w:r w:rsidRPr="00CB05A9">
        <w:rPr>
          <w:rFonts w:ascii="Arial" w:hAnsi="Arial" w:cs="Arial"/>
          <w:i/>
        </w:rPr>
        <w:t xml:space="preserve"> заметно выросла. Но ещё остаются сферы, где похвастаться рисунком на теле </w:t>
      </w:r>
      <w:r>
        <w:rPr>
          <w:rFonts w:ascii="Arial" w:hAnsi="Arial" w:cs="Arial"/>
          <w:i/>
        </w:rPr>
        <w:t>– не лучшая идея</w:t>
      </w:r>
      <w:r w:rsidRPr="00CB05A9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 xml:space="preserve">Вместе с соискателями и экспертами </w:t>
      </w:r>
      <w:r w:rsidRPr="00231E44">
        <w:rPr>
          <w:rFonts w:ascii="Arial" w:hAnsi="Arial" w:cs="Arial"/>
          <w:i/>
        </w:rPr>
        <w:t>hh.ru, крупнейшей платформ</w:t>
      </w:r>
      <w:r>
        <w:rPr>
          <w:rFonts w:ascii="Arial" w:hAnsi="Arial" w:cs="Arial"/>
          <w:i/>
        </w:rPr>
        <w:t>ой</w:t>
      </w:r>
      <w:r w:rsidRPr="00231E44">
        <w:rPr>
          <w:rFonts w:ascii="Arial" w:hAnsi="Arial" w:cs="Arial"/>
          <w:i/>
        </w:rPr>
        <w:t xml:space="preserve"> онлайн-рекрутинга в России</w:t>
      </w:r>
      <w:r>
        <w:rPr>
          <w:rFonts w:ascii="Arial" w:hAnsi="Arial" w:cs="Arial"/>
          <w:i/>
        </w:rPr>
        <w:t>, р</w:t>
      </w:r>
      <w:r w:rsidRPr="00CB05A9">
        <w:rPr>
          <w:rFonts w:ascii="Arial" w:hAnsi="Arial" w:cs="Arial"/>
          <w:i/>
        </w:rPr>
        <w:t>азбираемся, в каких отраслях можно выглядеть посмелее, а где лучше придерживаться строгих правил</w:t>
      </w:r>
      <w:r w:rsidR="00231E44" w:rsidRPr="00231E44">
        <w:rPr>
          <w:rFonts w:ascii="Arial" w:hAnsi="Arial" w:cs="Arial"/>
          <w:i/>
        </w:rPr>
        <w:t>.</w:t>
      </w:r>
    </w:p>
    <w:p w14:paraId="5D3E27C2" w14:textId="77777777" w:rsidR="00CB05A9" w:rsidRPr="00CB05A9" w:rsidRDefault="00CB05A9" w:rsidP="00CB05A9">
      <w:pPr>
        <w:spacing w:after="200" w:line="276" w:lineRule="auto"/>
        <w:jc w:val="both"/>
        <w:rPr>
          <w:rFonts w:ascii="Arial" w:hAnsi="Arial" w:cs="Arial"/>
          <w:b/>
        </w:rPr>
      </w:pPr>
      <w:r w:rsidRPr="00CB05A9">
        <w:rPr>
          <w:rFonts w:ascii="Arial" w:hAnsi="Arial" w:cs="Arial"/>
          <w:b/>
        </w:rPr>
        <w:t>Когда татуировка работе не помеха</w:t>
      </w:r>
    </w:p>
    <w:p w14:paraId="3488240E" w14:textId="5CC4F051" w:rsidR="00CB05A9" w:rsidRPr="00CB05A9" w:rsidRDefault="00CB05A9" w:rsidP="00CB05A9">
      <w:pPr>
        <w:spacing w:after="200" w:line="276" w:lineRule="auto"/>
        <w:jc w:val="both"/>
        <w:rPr>
          <w:rFonts w:ascii="Arial" w:hAnsi="Arial" w:cs="Arial"/>
        </w:rPr>
      </w:pPr>
      <w:r w:rsidRPr="00CB05A9">
        <w:rPr>
          <w:rFonts w:ascii="Arial" w:hAnsi="Arial" w:cs="Arial"/>
        </w:rPr>
        <w:t xml:space="preserve">Где человеку с любовью к росписи по телу и нестандартным проколам работается хорошо? В сфере креативных профессий точно. Отчасти потому, что среди работодателей этой среды немало </w:t>
      </w:r>
      <w:proofErr w:type="spellStart"/>
      <w:r w:rsidRPr="00CB05A9">
        <w:rPr>
          <w:rFonts w:ascii="Arial" w:hAnsi="Arial" w:cs="Arial"/>
        </w:rPr>
        <w:t>миллениалов</w:t>
      </w:r>
      <w:proofErr w:type="spellEnd"/>
      <w:r>
        <w:rPr>
          <w:rFonts w:ascii="Arial" w:hAnsi="Arial" w:cs="Arial"/>
        </w:rPr>
        <w:t>, а</w:t>
      </w:r>
      <w:r w:rsidRPr="00CB05A9">
        <w:rPr>
          <w:rFonts w:ascii="Arial" w:hAnsi="Arial" w:cs="Arial"/>
        </w:rPr>
        <w:t xml:space="preserve"> они часто и сами считают важным выражать внутренний мир внешними атрибутами.</w:t>
      </w:r>
    </w:p>
    <w:p w14:paraId="563FF38E" w14:textId="5861858A" w:rsidR="00CB05A9" w:rsidRPr="00CB05A9" w:rsidRDefault="00CB05A9" w:rsidP="00CB05A9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B05A9">
        <w:rPr>
          <w:rFonts w:ascii="Arial" w:hAnsi="Arial" w:cs="Arial"/>
        </w:rPr>
        <w:t>Когда я устраивалась работать в салон, в котором работаю сейчас, и во все салоны до этого, никаких сложностей из-за татуировок и пирсинга у меня не было. Всё же сфера парикмахерского искусства — это та сфера, где люди готовы к переменам, где люди смотрят немного шире на внешность человека. Это точно не отвергается, а скорее принимается с радостью</w:t>
      </w:r>
      <w:r>
        <w:rPr>
          <w:rFonts w:ascii="Arial" w:hAnsi="Arial" w:cs="Arial"/>
        </w:rPr>
        <w:t xml:space="preserve">», - рассказывает </w:t>
      </w:r>
      <w:r w:rsidRPr="00CB05A9">
        <w:rPr>
          <w:rFonts w:ascii="Arial" w:hAnsi="Arial" w:cs="Arial"/>
        </w:rPr>
        <w:t xml:space="preserve">Виктория, </w:t>
      </w:r>
      <w:proofErr w:type="spellStart"/>
      <w:r w:rsidRPr="00CB05A9">
        <w:rPr>
          <w:rFonts w:ascii="Arial" w:hAnsi="Arial" w:cs="Arial"/>
        </w:rPr>
        <w:t>стайл</w:t>
      </w:r>
      <w:proofErr w:type="spellEnd"/>
      <w:r w:rsidRPr="00CB05A9">
        <w:rPr>
          <w:rFonts w:ascii="Arial" w:hAnsi="Arial" w:cs="Arial"/>
        </w:rPr>
        <w:t>-директор в сети салонов красоты</w:t>
      </w:r>
      <w:r>
        <w:rPr>
          <w:rFonts w:ascii="Arial" w:hAnsi="Arial" w:cs="Arial"/>
        </w:rPr>
        <w:t>.</w:t>
      </w:r>
    </w:p>
    <w:p w14:paraId="6E6F7516" w14:textId="77777777" w:rsidR="00CB05A9" w:rsidRPr="00CB05A9" w:rsidRDefault="00CB05A9" w:rsidP="00CB05A9">
      <w:pPr>
        <w:spacing w:after="200" w:line="276" w:lineRule="auto"/>
        <w:jc w:val="both"/>
        <w:rPr>
          <w:rFonts w:ascii="Arial" w:hAnsi="Arial" w:cs="Arial"/>
        </w:rPr>
      </w:pPr>
      <w:r w:rsidRPr="00CB05A9">
        <w:rPr>
          <w:rFonts w:ascii="Arial" w:hAnsi="Arial" w:cs="Arial"/>
        </w:rPr>
        <w:t>Право отличаться, которое признаёт за ними работодатель, сотрудники ценят. По их мнению, это создаёт особую безопасную зону, комфорт и атмосферу доверия на работе. Есть свои плюсы и для бизнеса в этом — необычный образ кого-то из персонала может стать визитной карточкой компании и привлечь больше клиентов.</w:t>
      </w:r>
    </w:p>
    <w:p w14:paraId="3FB8ED33" w14:textId="5402C29E" w:rsidR="00CB05A9" w:rsidRPr="00CB05A9" w:rsidRDefault="00CB05A9" w:rsidP="00CB05A9">
      <w:pPr>
        <w:spacing w:after="200" w:line="276" w:lineRule="auto"/>
        <w:jc w:val="both"/>
        <w:rPr>
          <w:rFonts w:ascii="Arial" w:hAnsi="Arial" w:cs="Arial"/>
        </w:rPr>
      </w:pPr>
      <w:r w:rsidRPr="00CB05A9">
        <w:rPr>
          <w:rFonts w:ascii="Arial" w:hAnsi="Arial" w:cs="Arial"/>
        </w:rPr>
        <w:t xml:space="preserve">Меньше </w:t>
      </w:r>
      <w:proofErr w:type="spellStart"/>
      <w:r w:rsidRPr="00CB05A9">
        <w:rPr>
          <w:rFonts w:ascii="Arial" w:hAnsi="Arial" w:cs="Arial"/>
        </w:rPr>
        <w:t>лукизма</w:t>
      </w:r>
      <w:proofErr w:type="spellEnd"/>
      <w:r w:rsidRPr="00CB05A9">
        <w:rPr>
          <w:rFonts w:ascii="Arial" w:hAnsi="Arial" w:cs="Arial"/>
        </w:rPr>
        <w:t xml:space="preserve"> — дискриминации по внешности — стало и в профессиях, связанных с работой с детьми и подростками. Внешний вид преподавателя строго не регламентируется даже в высшей школе.</w:t>
      </w:r>
    </w:p>
    <w:p w14:paraId="35E798E2" w14:textId="08F11BC5" w:rsidR="00CB05A9" w:rsidRPr="00CB05A9" w:rsidRDefault="00C07B28" w:rsidP="00CB05A9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07B28">
        <w:rPr>
          <w:rFonts w:ascii="Arial" w:hAnsi="Arial" w:cs="Arial"/>
        </w:rPr>
        <w:t xml:space="preserve">Работаю в государственном вузе больше 15 лет. К внешнему виду как преподавателей, так и студентов тут относятся беспристрастно. </w:t>
      </w:r>
      <w:r w:rsidR="00CB05A9" w:rsidRPr="00CB05A9">
        <w:rPr>
          <w:rFonts w:ascii="Arial" w:hAnsi="Arial" w:cs="Arial"/>
        </w:rPr>
        <w:t>Наличие татуировок никак не сказывается на качестве работы. Студентам</w:t>
      </w:r>
      <w:r w:rsidR="005A4B2B">
        <w:rPr>
          <w:rFonts w:ascii="Arial" w:hAnsi="Arial" w:cs="Arial"/>
        </w:rPr>
        <w:t xml:space="preserve"> </w:t>
      </w:r>
      <w:r w:rsidR="00CB05A9" w:rsidRPr="00CB05A9">
        <w:rPr>
          <w:rFonts w:ascii="Arial" w:hAnsi="Arial" w:cs="Arial"/>
        </w:rPr>
        <w:t>нравится, когда преподаватели выглядят современно и не боятся проявляться. Так что, если они видят у них татуировку, пирсинг, неожиданный цвет волос или необычный стиль в одежде, возникает больше симпатии и доверия, что ли. На пары такого педагога ходят с большей охотой</w:t>
      </w:r>
      <w:r>
        <w:rPr>
          <w:rFonts w:ascii="Arial" w:hAnsi="Arial" w:cs="Arial"/>
        </w:rPr>
        <w:t xml:space="preserve">», - считает </w:t>
      </w:r>
      <w:r w:rsidR="00CB05A9" w:rsidRPr="00CB05A9">
        <w:rPr>
          <w:rFonts w:ascii="Arial" w:hAnsi="Arial" w:cs="Arial"/>
        </w:rPr>
        <w:t>Елена, преподаватель иностранных языков в вузе</w:t>
      </w:r>
      <w:r>
        <w:rPr>
          <w:rFonts w:ascii="Arial" w:hAnsi="Arial" w:cs="Arial"/>
        </w:rPr>
        <w:t>.</w:t>
      </w:r>
    </w:p>
    <w:p w14:paraId="17DAAAEC" w14:textId="77777777" w:rsidR="00C07B28" w:rsidRPr="00C07B28" w:rsidRDefault="00C07B28" w:rsidP="00C07B28">
      <w:pPr>
        <w:spacing w:after="200" w:line="276" w:lineRule="auto"/>
        <w:jc w:val="both"/>
        <w:rPr>
          <w:rFonts w:ascii="Arial" w:hAnsi="Arial" w:cs="Arial"/>
          <w:b/>
        </w:rPr>
      </w:pPr>
      <w:r w:rsidRPr="00C07B28">
        <w:rPr>
          <w:rFonts w:ascii="Arial" w:hAnsi="Arial" w:cs="Arial"/>
          <w:b/>
        </w:rPr>
        <w:t>А когда лучше прикрыть и не спорить</w:t>
      </w:r>
    </w:p>
    <w:p w14:paraId="50F7FCCC" w14:textId="020D51AB" w:rsidR="00C07B28" w:rsidRPr="00C07B28" w:rsidRDefault="005A4B2B" w:rsidP="00C07B28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C07B28" w:rsidRPr="00C07B28">
        <w:rPr>
          <w:rFonts w:ascii="Arial" w:hAnsi="Arial" w:cs="Arial"/>
        </w:rPr>
        <w:t>алеко не во всех компаниях лояльны к тату. Немало руководителей уверено, что лучше придерживаться правил, которые диктует их сфера занятости, и не ослаблять положений о внешнем виде. На госслужбе, в медицинских учреждениях, в банках, страховых и других структурах, коллективы которых привыкли ко всему строго официальному, зачастую не может быть и речи о таких вольностях, как татуировка, выглядывающая из-под блузки, или кольцо в носу.</w:t>
      </w:r>
      <w:r>
        <w:rPr>
          <w:rFonts w:ascii="Arial" w:hAnsi="Arial" w:cs="Arial"/>
        </w:rPr>
        <w:t xml:space="preserve"> </w:t>
      </w:r>
      <w:r w:rsidR="00C07B28" w:rsidRPr="00C07B28">
        <w:rPr>
          <w:rFonts w:ascii="Arial" w:hAnsi="Arial" w:cs="Arial"/>
        </w:rPr>
        <w:t xml:space="preserve">Есть компании, готовые смириться с минимальным расхождением со </w:t>
      </w:r>
      <w:r w:rsidR="00C07B28" w:rsidRPr="00C07B28">
        <w:rPr>
          <w:rFonts w:ascii="Arial" w:hAnsi="Arial" w:cs="Arial"/>
        </w:rPr>
        <w:lastRenderedPageBreak/>
        <w:t xml:space="preserve">стандартами, но отменять правила и разрешать всем выглядеть так, как они хотят, всё равно не намерены. </w:t>
      </w:r>
    </w:p>
    <w:p w14:paraId="0011102A" w14:textId="63D7FCCF" w:rsidR="00C07B28" w:rsidRPr="00C07B28" w:rsidRDefault="00C07B28" w:rsidP="00C07B28">
      <w:pPr>
        <w:spacing w:after="200" w:line="276" w:lineRule="auto"/>
        <w:jc w:val="both"/>
        <w:rPr>
          <w:rFonts w:ascii="Arial" w:hAnsi="Arial" w:cs="Arial"/>
        </w:rPr>
      </w:pPr>
      <w:r w:rsidRPr="00C07B28">
        <w:rPr>
          <w:rFonts w:ascii="Arial" w:hAnsi="Arial" w:cs="Arial"/>
        </w:rPr>
        <w:t xml:space="preserve">Разделение среди работодателей по этому вопросу всё ещё очень ощутимое. Пока одни дают «вольную» на пирсинг и тату как способ привлечь и удержать молодые кадры и показать себя современной и поддерживающей компанией, другие остаются непреклонны. </w:t>
      </w:r>
    </w:p>
    <w:p w14:paraId="67478FE0" w14:textId="77777777" w:rsidR="00C07B28" w:rsidRPr="00C07B28" w:rsidRDefault="00C07B28" w:rsidP="00C07B28">
      <w:pPr>
        <w:spacing w:after="200" w:line="276" w:lineRule="auto"/>
        <w:jc w:val="both"/>
        <w:rPr>
          <w:rFonts w:ascii="Arial" w:hAnsi="Arial" w:cs="Arial"/>
          <w:b/>
        </w:rPr>
      </w:pPr>
      <w:r w:rsidRPr="00C07B28">
        <w:rPr>
          <w:rFonts w:ascii="Arial" w:hAnsi="Arial" w:cs="Arial"/>
          <w:b/>
        </w:rPr>
        <w:t>Могут ли уволить из-за пирсинга и тату?</w:t>
      </w:r>
    </w:p>
    <w:p w14:paraId="4BF4AD91" w14:textId="5F5C58CB" w:rsidR="00C07B28" w:rsidRPr="00C07B28" w:rsidRDefault="00C07B28" w:rsidP="00C07B28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07B28">
        <w:rPr>
          <w:rFonts w:ascii="Arial" w:hAnsi="Arial" w:cs="Arial"/>
        </w:rPr>
        <w:t>Разорвать с вами трудовые отношения конкретно из-за изображений на коже или серьги в носу работодатель не вправе. Тем более если вы согласны пойти на уступки и в рабочее время прятать всё это.</w:t>
      </w:r>
      <w:r>
        <w:rPr>
          <w:rFonts w:ascii="Arial" w:hAnsi="Arial" w:cs="Arial"/>
        </w:rPr>
        <w:t xml:space="preserve"> </w:t>
      </w:r>
      <w:r w:rsidRPr="00C07B28">
        <w:rPr>
          <w:rFonts w:ascii="Arial" w:hAnsi="Arial" w:cs="Arial"/>
        </w:rPr>
        <w:t>Однако если вы непримиримы и для вас принципиально оставлять все эти детали на виду, могут возникнуть сложности. Когда в компании существуют локальные нормы, частью которых является дресс-код и запрет на пирсинг и татуировки, ваше поведение может считаться нарушением внутреннего трудового распорядка. А за это вполне можно получить дисциплинарное наказание. Несколько таких и могут послужить причиной увольнения</w:t>
      </w:r>
      <w:r>
        <w:rPr>
          <w:rFonts w:ascii="Arial" w:hAnsi="Arial" w:cs="Arial"/>
        </w:rPr>
        <w:t xml:space="preserve">», - поясняет </w:t>
      </w:r>
      <w:r w:rsidR="00DB6395">
        <w:rPr>
          <w:rFonts w:ascii="Arial" w:hAnsi="Arial" w:cs="Arial"/>
        </w:rPr>
        <w:t>Елизавета Илюшина</w:t>
      </w:r>
      <w:r>
        <w:rPr>
          <w:rFonts w:ascii="Arial" w:hAnsi="Arial" w:cs="Arial"/>
        </w:rPr>
        <w:t xml:space="preserve">, руководитель пресс-службы </w:t>
      </w:r>
      <w:r>
        <w:rPr>
          <w:rFonts w:ascii="Arial" w:hAnsi="Arial" w:cs="Arial"/>
          <w:lang w:val="en-US"/>
        </w:rPr>
        <w:t>hh</w:t>
      </w:r>
      <w:r w:rsidRPr="00C07B28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ru</w:t>
      </w:r>
      <w:r w:rsidRPr="00C07B28">
        <w:rPr>
          <w:rFonts w:ascii="Arial" w:hAnsi="Arial" w:cs="Arial"/>
        </w:rPr>
        <w:t xml:space="preserve"> </w:t>
      </w:r>
      <w:r w:rsidR="00DB6395">
        <w:rPr>
          <w:rFonts w:ascii="Arial" w:hAnsi="Arial" w:cs="Arial"/>
        </w:rPr>
        <w:t>Дальний Восток</w:t>
      </w:r>
      <w:r>
        <w:rPr>
          <w:rFonts w:ascii="Arial" w:hAnsi="Arial" w:cs="Arial"/>
        </w:rPr>
        <w:t>.</w:t>
      </w:r>
    </w:p>
    <w:p w14:paraId="04B3844C" w14:textId="1589CD8A" w:rsidR="00C07B28" w:rsidRPr="00C07B28" w:rsidRDefault="00C07B28" w:rsidP="00C07B28">
      <w:pPr>
        <w:spacing w:after="200" w:line="276" w:lineRule="auto"/>
        <w:jc w:val="both"/>
        <w:rPr>
          <w:rFonts w:ascii="Arial" w:hAnsi="Arial" w:cs="Arial"/>
        </w:rPr>
      </w:pPr>
      <w:r w:rsidRPr="00C07B28">
        <w:rPr>
          <w:rFonts w:ascii="Arial" w:hAnsi="Arial" w:cs="Arial"/>
        </w:rPr>
        <w:t xml:space="preserve">Стоит ли отстаивать право на персональный стиль и бороться за право «носить» тату в офисе? Вряд ли это хорошая идея. Ведь если вы выбрали эту компанию и этого работодателя, то наверняка заранее знали о требованиях к внешнему виду. Ломать систему, добровольно </w:t>
      </w:r>
      <w:bookmarkStart w:id="0" w:name="_GoBack"/>
      <w:bookmarkEnd w:id="0"/>
      <w:r w:rsidRPr="00C07B28">
        <w:rPr>
          <w:rFonts w:ascii="Arial" w:hAnsi="Arial" w:cs="Arial"/>
        </w:rPr>
        <w:t>являясь её частью, странно. Скорее всего, своего вы не добьётесь, но место потеряете.</w:t>
      </w:r>
    </w:p>
    <w:p w14:paraId="3BA9BC47" w14:textId="5E9BC38E" w:rsidR="00C07B28" w:rsidRPr="00C07B28" w:rsidRDefault="00C07B28" w:rsidP="00C07B28">
      <w:pPr>
        <w:spacing w:after="200" w:line="276" w:lineRule="auto"/>
        <w:jc w:val="both"/>
        <w:rPr>
          <w:rFonts w:ascii="Arial" w:hAnsi="Arial" w:cs="Arial"/>
        </w:rPr>
      </w:pPr>
      <w:r w:rsidRPr="00C07B28">
        <w:rPr>
          <w:rFonts w:ascii="Arial" w:hAnsi="Arial" w:cs="Arial"/>
        </w:rPr>
        <w:t>Однако оставаться самим собой как дома, в кругу друзей, так и на работе кому-то может быть и вправду важно. Тогда и компанию стоит выбирать ту, ценности и взгляды которой совпадают с вашими. Если вам совсем не хочется прятать «забитые рукава» и важно, чтобы их видели другие, исключите госслужбу и другие вакансии со строгими требованиями к одежде и внешности. Или постарайтесь выяснить степень компромисса, на которую готов работодатель.</w:t>
      </w:r>
    </w:p>
    <w:p w14:paraId="36C1ACFF" w14:textId="506388F4" w:rsidR="00C07B28" w:rsidRPr="00231E44" w:rsidRDefault="00C07B28" w:rsidP="00C07B28">
      <w:pPr>
        <w:spacing w:after="200" w:line="276" w:lineRule="auto"/>
        <w:jc w:val="both"/>
        <w:rPr>
          <w:rFonts w:ascii="Arial" w:hAnsi="Arial" w:cs="Arial"/>
        </w:rPr>
      </w:pPr>
      <w:r w:rsidRPr="00C07B28">
        <w:rPr>
          <w:rFonts w:ascii="Arial" w:hAnsi="Arial" w:cs="Arial"/>
        </w:rPr>
        <w:t xml:space="preserve">Так или иначе, заранее определитесь, какую степень толерантности вы ожидаете и готовы ли сами пойти на мировую в этом вопросе ради хорошей работы. В конце концов, как показывает практика, многим всё же совсем не сложно скрывать тату под одеждой. Это тоже вполне здоровый подход с учётом своих границ и границ других людей. </w:t>
      </w:r>
    </w:p>
    <w:p w14:paraId="0597B257" w14:textId="36FC32C1" w:rsidR="00231E44" w:rsidRPr="00231E44" w:rsidRDefault="00231E44" w:rsidP="00CB05A9">
      <w:pPr>
        <w:spacing w:after="200" w:line="276" w:lineRule="auto"/>
        <w:jc w:val="both"/>
        <w:rPr>
          <w:rFonts w:ascii="Arial" w:hAnsi="Arial" w:cs="Arial"/>
        </w:rPr>
      </w:pPr>
    </w:p>
    <w:p w14:paraId="27A16655" w14:textId="77777777" w:rsidR="00C35CBF" w:rsidRPr="00D45B86" w:rsidRDefault="00C35CBF" w:rsidP="008F6DC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75DFA397" w14:textId="77777777" w:rsidR="00D103B7" w:rsidRPr="00926CE8" w:rsidRDefault="00D103B7" w:rsidP="008F6DC8">
      <w:pPr>
        <w:spacing w:after="200" w:line="276" w:lineRule="auto"/>
        <w:jc w:val="both"/>
        <w:rPr>
          <w:rFonts w:ascii="Arial" w:hAnsi="Arial" w:cs="Arial"/>
          <w:b/>
          <w:sz w:val="16"/>
        </w:rPr>
      </w:pPr>
      <w:r w:rsidRPr="00926CE8">
        <w:rPr>
          <w:rFonts w:ascii="Arial" w:hAnsi="Arial" w:cs="Arial"/>
          <w:b/>
          <w:sz w:val="16"/>
        </w:rPr>
        <w:t>О HeadHunter </w:t>
      </w:r>
    </w:p>
    <w:p w14:paraId="06308510" w14:textId="24FA8B64" w:rsidR="007E6E56" w:rsidRPr="006A3132" w:rsidRDefault="00766DF3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766DF3">
        <w:rPr>
          <w:rFonts w:ascii="Arial" w:hAnsi="Arial" w:cs="Arial"/>
          <w:sz w:val="16"/>
        </w:rPr>
        <w:t>HeadHunter (hh.ru) — 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60 млн резюме, а среднее дневное количество вакансий в течение 2022 г. составило свыше 870 тысяч ежемесячно. По данным SimilarWeb, hh.ru занимает второе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sectPr w:rsidR="007E6E56" w:rsidRPr="006A3132" w:rsidSect="00FA36EA">
      <w:headerReference w:type="default" r:id="rId7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C684" w14:textId="77777777" w:rsidR="00983069" w:rsidRDefault="00983069" w:rsidP="009E382E">
      <w:pPr>
        <w:spacing w:after="0" w:line="240" w:lineRule="auto"/>
      </w:pPr>
      <w:r>
        <w:separator/>
      </w:r>
    </w:p>
  </w:endnote>
  <w:endnote w:type="continuationSeparator" w:id="0">
    <w:p w14:paraId="6638E9E5" w14:textId="77777777" w:rsidR="00983069" w:rsidRDefault="00983069" w:rsidP="009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2D876" w14:textId="77777777" w:rsidR="00983069" w:rsidRDefault="00983069" w:rsidP="009E382E">
      <w:pPr>
        <w:spacing w:after="0" w:line="240" w:lineRule="auto"/>
      </w:pPr>
      <w:r>
        <w:separator/>
      </w:r>
    </w:p>
  </w:footnote>
  <w:footnote w:type="continuationSeparator" w:id="0">
    <w:p w14:paraId="7EA3573F" w14:textId="77777777" w:rsidR="00983069" w:rsidRDefault="00983069" w:rsidP="009E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87C0" w14:textId="2BD60BB8" w:rsidR="009E382E" w:rsidRDefault="00DB6395" w:rsidP="00DB6395">
    <w:pPr>
      <w:jc w:val="right"/>
    </w:pPr>
    <w:r>
      <w:rPr>
        <w:noProof/>
        <w:lang w:eastAsia="ru-RU"/>
      </w:rPr>
      <w:drawing>
        <wp:inline distT="0" distB="0" distL="0" distR="0" wp14:anchorId="4D8C4CF6" wp14:editId="0A60B51C">
          <wp:extent cx="2819644" cy="89923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44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382E"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3CF0C" wp14:editId="5B1E3CBB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6AA281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5h8o&#10;L4QCAAAcBQAADgAAAAAAAAAAAAAAAAAuAgAAZHJzL2Uyb0RvYy54bWxQSwECLQAUAAYACAAAACEA&#10;hMW0YN0AAAAJAQAADwAAAAAAAAAAAAAAAADeBAAAZHJzL2Rvd25yZXYueG1sUEsFBgAAAAAEAAQA&#10;8wAAAOgFAAAAAA==&#10;" strokecolor="#d20a11" strokeweight=".5pt">
              <v:stroke joinstyle="miter"/>
              <o:lock v:ext="edit" shapetype="f"/>
            </v:line>
          </w:pict>
        </mc:Fallback>
      </mc:AlternateContent>
    </w:r>
    <w:r w:rsidR="009E382E"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5405C4" wp14:editId="076E1C54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9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DC9D2E" w14:textId="77777777" w:rsidR="009E382E" w:rsidRDefault="009E38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76A09AD"/>
    <w:multiLevelType w:val="hybridMultilevel"/>
    <w:tmpl w:val="C2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1433E"/>
    <w:rsid w:val="00027F80"/>
    <w:rsid w:val="00030F8C"/>
    <w:rsid w:val="00057142"/>
    <w:rsid w:val="00095355"/>
    <w:rsid w:val="000B3D3F"/>
    <w:rsid w:val="000B7F17"/>
    <w:rsid w:val="000C03E2"/>
    <w:rsid w:val="000C04EE"/>
    <w:rsid w:val="000D56F0"/>
    <w:rsid w:val="00104E51"/>
    <w:rsid w:val="00112973"/>
    <w:rsid w:val="0013626C"/>
    <w:rsid w:val="001667F5"/>
    <w:rsid w:val="001A27A4"/>
    <w:rsid w:val="001C4B40"/>
    <w:rsid w:val="001C4CAE"/>
    <w:rsid w:val="001D76BA"/>
    <w:rsid w:val="001D7EF2"/>
    <w:rsid w:val="001F7CEA"/>
    <w:rsid w:val="002029D8"/>
    <w:rsid w:val="00231E44"/>
    <w:rsid w:val="0026481E"/>
    <w:rsid w:val="002649AF"/>
    <w:rsid w:val="00273F91"/>
    <w:rsid w:val="002B4649"/>
    <w:rsid w:val="002D5B17"/>
    <w:rsid w:val="00302A88"/>
    <w:rsid w:val="00306A6F"/>
    <w:rsid w:val="003341BF"/>
    <w:rsid w:val="00340785"/>
    <w:rsid w:val="00351111"/>
    <w:rsid w:val="00355B15"/>
    <w:rsid w:val="00384884"/>
    <w:rsid w:val="003929E0"/>
    <w:rsid w:val="003B06A3"/>
    <w:rsid w:val="003B2E3A"/>
    <w:rsid w:val="003C2BC9"/>
    <w:rsid w:val="003C689A"/>
    <w:rsid w:val="003E3B52"/>
    <w:rsid w:val="003F000D"/>
    <w:rsid w:val="004052F5"/>
    <w:rsid w:val="00410AEC"/>
    <w:rsid w:val="00412DAC"/>
    <w:rsid w:val="00421ECA"/>
    <w:rsid w:val="00441DFE"/>
    <w:rsid w:val="004441ED"/>
    <w:rsid w:val="00450CB7"/>
    <w:rsid w:val="00454B28"/>
    <w:rsid w:val="00462BC8"/>
    <w:rsid w:val="00463E78"/>
    <w:rsid w:val="00464B6C"/>
    <w:rsid w:val="0048091C"/>
    <w:rsid w:val="004B12ED"/>
    <w:rsid w:val="004B5250"/>
    <w:rsid w:val="00502F57"/>
    <w:rsid w:val="005068EF"/>
    <w:rsid w:val="00542B5B"/>
    <w:rsid w:val="0055453D"/>
    <w:rsid w:val="00593B5A"/>
    <w:rsid w:val="005A09C8"/>
    <w:rsid w:val="005A2D3A"/>
    <w:rsid w:val="005A4B2B"/>
    <w:rsid w:val="005A646A"/>
    <w:rsid w:val="005C52C8"/>
    <w:rsid w:val="00600413"/>
    <w:rsid w:val="006120B4"/>
    <w:rsid w:val="00614F0F"/>
    <w:rsid w:val="00616589"/>
    <w:rsid w:val="00667A2A"/>
    <w:rsid w:val="00690988"/>
    <w:rsid w:val="00696F90"/>
    <w:rsid w:val="006A3132"/>
    <w:rsid w:val="006C7567"/>
    <w:rsid w:val="006E1732"/>
    <w:rsid w:val="006F28FC"/>
    <w:rsid w:val="006F60F1"/>
    <w:rsid w:val="00732885"/>
    <w:rsid w:val="00754F58"/>
    <w:rsid w:val="00756B25"/>
    <w:rsid w:val="00760DD0"/>
    <w:rsid w:val="00766DF3"/>
    <w:rsid w:val="00775AE5"/>
    <w:rsid w:val="00780532"/>
    <w:rsid w:val="00783DB2"/>
    <w:rsid w:val="007908EC"/>
    <w:rsid w:val="007936E1"/>
    <w:rsid w:val="007969E6"/>
    <w:rsid w:val="007D666A"/>
    <w:rsid w:val="007E6E56"/>
    <w:rsid w:val="007F26E2"/>
    <w:rsid w:val="007F5382"/>
    <w:rsid w:val="007F5C43"/>
    <w:rsid w:val="007F68C9"/>
    <w:rsid w:val="008038F3"/>
    <w:rsid w:val="00803B1C"/>
    <w:rsid w:val="00823763"/>
    <w:rsid w:val="0082653B"/>
    <w:rsid w:val="0084276D"/>
    <w:rsid w:val="00852F56"/>
    <w:rsid w:val="008605E7"/>
    <w:rsid w:val="00860E0C"/>
    <w:rsid w:val="00866783"/>
    <w:rsid w:val="0087057F"/>
    <w:rsid w:val="00882251"/>
    <w:rsid w:val="008A5BC2"/>
    <w:rsid w:val="008C76A8"/>
    <w:rsid w:val="008D0730"/>
    <w:rsid w:val="008D4779"/>
    <w:rsid w:val="008F6DC8"/>
    <w:rsid w:val="0090466B"/>
    <w:rsid w:val="00904BB1"/>
    <w:rsid w:val="00923786"/>
    <w:rsid w:val="00926CE8"/>
    <w:rsid w:val="0095571C"/>
    <w:rsid w:val="009710F2"/>
    <w:rsid w:val="0097111E"/>
    <w:rsid w:val="00980958"/>
    <w:rsid w:val="00983069"/>
    <w:rsid w:val="00991399"/>
    <w:rsid w:val="00992086"/>
    <w:rsid w:val="009A36AB"/>
    <w:rsid w:val="009D0363"/>
    <w:rsid w:val="009E1D8B"/>
    <w:rsid w:val="009E382E"/>
    <w:rsid w:val="009F56A4"/>
    <w:rsid w:val="00A00BB8"/>
    <w:rsid w:val="00A120E6"/>
    <w:rsid w:val="00A1267D"/>
    <w:rsid w:val="00A30472"/>
    <w:rsid w:val="00A4702A"/>
    <w:rsid w:val="00A609BA"/>
    <w:rsid w:val="00A733F1"/>
    <w:rsid w:val="00A73E38"/>
    <w:rsid w:val="00A84514"/>
    <w:rsid w:val="00AA64A4"/>
    <w:rsid w:val="00AC0810"/>
    <w:rsid w:val="00AC2E5B"/>
    <w:rsid w:val="00AC541B"/>
    <w:rsid w:val="00AD160C"/>
    <w:rsid w:val="00AE657B"/>
    <w:rsid w:val="00AF4667"/>
    <w:rsid w:val="00B042C5"/>
    <w:rsid w:val="00B06790"/>
    <w:rsid w:val="00B35E9C"/>
    <w:rsid w:val="00B44B61"/>
    <w:rsid w:val="00B50CD0"/>
    <w:rsid w:val="00B6575E"/>
    <w:rsid w:val="00B662D7"/>
    <w:rsid w:val="00B869F8"/>
    <w:rsid w:val="00BD4724"/>
    <w:rsid w:val="00BE7FDC"/>
    <w:rsid w:val="00C07B28"/>
    <w:rsid w:val="00C10164"/>
    <w:rsid w:val="00C25C1D"/>
    <w:rsid w:val="00C26A39"/>
    <w:rsid w:val="00C35CBF"/>
    <w:rsid w:val="00C368AB"/>
    <w:rsid w:val="00C51FFD"/>
    <w:rsid w:val="00C612E7"/>
    <w:rsid w:val="00C62B81"/>
    <w:rsid w:val="00CA1143"/>
    <w:rsid w:val="00CB05A9"/>
    <w:rsid w:val="00CB6D5E"/>
    <w:rsid w:val="00CE4583"/>
    <w:rsid w:val="00CF6104"/>
    <w:rsid w:val="00D01309"/>
    <w:rsid w:val="00D103B7"/>
    <w:rsid w:val="00D45B86"/>
    <w:rsid w:val="00D47AD6"/>
    <w:rsid w:val="00D53014"/>
    <w:rsid w:val="00D8626C"/>
    <w:rsid w:val="00DB6395"/>
    <w:rsid w:val="00DC3EB0"/>
    <w:rsid w:val="00DC79C9"/>
    <w:rsid w:val="00DD109E"/>
    <w:rsid w:val="00DD545A"/>
    <w:rsid w:val="00E056F6"/>
    <w:rsid w:val="00E10AC8"/>
    <w:rsid w:val="00E154A7"/>
    <w:rsid w:val="00E20DBF"/>
    <w:rsid w:val="00E26FBB"/>
    <w:rsid w:val="00E3265B"/>
    <w:rsid w:val="00E32AD1"/>
    <w:rsid w:val="00E33433"/>
    <w:rsid w:val="00E537D9"/>
    <w:rsid w:val="00E554D7"/>
    <w:rsid w:val="00E620F3"/>
    <w:rsid w:val="00E667EC"/>
    <w:rsid w:val="00E737F1"/>
    <w:rsid w:val="00EA1DD2"/>
    <w:rsid w:val="00EA44BD"/>
    <w:rsid w:val="00EB7B81"/>
    <w:rsid w:val="00EE1CCC"/>
    <w:rsid w:val="00EF3C4C"/>
    <w:rsid w:val="00F26261"/>
    <w:rsid w:val="00F31142"/>
    <w:rsid w:val="00F344FC"/>
    <w:rsid w:val="00F364D7"/>
    <w:rsid w:val="00F563A7"/>
    <w:rsid w:val="00F6417E"/>
    <w:rsid w:val="00F86718"/>
    <w:rsid w:val="00F936A9"/>
    <w:rsid w:val="00FA36EA"/>
    <w:rsid w:val="00FD1EF6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39529"/>
  <w15:chartTrackingRefBased/>
  <w15:docId w15:val="{ED08CE9E-0B49-4829-A4FD-C75791E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Елизавета Илюшина</cp:lastModifiedBy>
  <cp:revision>3</cp:revision>
  <dcterms:created xsi:type="dcterms:W3CDTF">2023-02-05T06:09:00Z</dcterms:created>
  <dcterms:modified xsi:type="dcterms:W3CDTF">2023-02-07T01:59:00Z</dcterms:modified>
</cp:coreProperties>
</file>